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B6A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12" w:lineRule="atLeast"/>
        <w:ind w:left="0" w:right="0" w:firstLine="0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0" w:name="_GoBack"/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</w:rPr>
        <w:t>Наименование структурных подразделений</w:t>
      </w:r>
      <w:bookmarkEnd w:id="0"/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</w:rPr>
        <w:t xml:space="preserve"> / Структур бүлекчәләрнең исеме</w:t>
      </w:r>
    </w:p>
    <w:p w14:paraId="75DA47A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</w:rPr>
        <w:t>К коллегиальным органам управления относятся:</w:t>
      </w:r>
    </w:p>
    <w:p w14:paraId="5F17F4B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</w:rPr>
        <w:t>•  Общее собрание работников Учреждения;</w:t>
      </w:r>
    </w:p>
    <w:p w14:paraId="1D589F9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16" w:lineRule="atLeast"/>
        <w:ind w:left="0" w:right="0" w:firstLine="0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6F6F6"/>
          <w:vertAlign w:val="baseline"/>
        </w:rPr>
        <w:t>•  Педагогический совет Учреждения;</w:t>
      </w:r>
    </w:p>
    <w:p w14:paraId="4ADA38B4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82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2024-10-09T07:03:57Z</dcterms:created>
  <dc:creator>Алсу</dc:creator>
  <cp:lastModifiedBy>Алсу</cp:lastModifiedBy>
  <dcterms:modified xsi:type="dcterms:W3CDTF">2024-10-09T07:05:51Z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86A46C7F1DCF40D8B4798CE7D52D633C_12</vt:lpwstr>
  </property>
</Properties>
</file>